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32350" w14:textId="058A343A" w:rsidR="003054A6" w:rsidRDefault="003054A6" w:rsidP="003054A6">
      <w:pPr>
        <w:jc w:val="right"/>
        <w:rPr>
          <w:rFonts w:ascii="Arial Narrow" w:hAnsi="Arial Narrow" w:cs="Arial"/>
          <w:bCs/>
          <w:color w:val="000000"/>
          <w:lang w:eastAsia="es-ES"/>
        </w:rPr>
      </w:pPr>
      <w:bookmarkStart w:id="0" w:name="_GoBack"/>
      <w:bookmarkEnd w:id="0"/>
      <w:r>
        <w:rPr>
          <w:rFonts w:ascii="Arial Narrow" w:hAnsi="Arial Narrow" w:cs="Arial"/>
          <w:bCs/>
          <w:color w:val="000000"/>
          <w:lang w:eastAsia="es-ES"/>
        </w:rPr>
        <w:t xml:space="preserve">Badajoz a …… de </w:t>
      </w:r>
      <w:proofErr w:type="gramStart"/>
      <w:r>
        <w:rPr>
          <w:rFonts w:ascii="Arial Narrow" w:hAnsi="Arial Narrow" w:cs="Arial"/>
          <w:bCs/>
          <w:color w:val="000000"/>
          <w:lang w:eastAsia="es-ES"/>
        </w:rPr>
        <w:t>…….</w:t>
      </w:r>
      <w:proofErr w:type="gramEnd"/>
      <w:r>
        <w:rPr>
          <w:rFonts w:ascii="Arial Narrow" w:hAnsi="Arial Narrow" w:cs="Arial"/>
          <w:bCs/>
          <w:color w:val="000000"/>
          <w:lang w:eastAsia="es-ES"/>
        </w:rPr>
        <w:t>…de  202</w:t>
      </w:r>
    </w:p>
    <w:p w14:paraId="689BAEC7" w14:textId="77777777" w:rsidR="003054A6" w:rsidRDefault="003054A6" w:rsidP="0019035D">
      <w:pPr>
        <w:jc w:val="both"/>
        <w:rPr>
          <w:rFonts w:ascii="Arial Narrow" w:hAnsi="Arial Narrow" w:cs="Arial"/>
          <w:bCs/>
          <w:color w:val="000000"/>
          <w:lang w:eastAsia="es-ES"/>
        </w:rPr>
      </w:pPr>
    </w:p>
    <w:p w14:paraId="3860A3C0" w14:textId="77777777" w:rsidR="003054A6" w:rsidRDefault="003054A6" w:rsidP="0019035D">
      <w:pPr>
        <w:jc w:val="both"/>
        <w:rPr>
          <w:rFonts w:ascii="Arial Narrow" w:hAnsi="Arial Narrow" w:cs="Arial"/>
          <w:bCs/>
          <w:color w:val="000000"/>
          <w:lang w:eastAsia="es-ES"/>
        </w:rPr>
      </w:pPr>
    </w:p>
    <w:p w14:paraId="4BC4A8F6" w14:textId="77777777" w:rsidR="0019035D" w:rsidRPr="00E324A6" w:rsidRDefault="0019035D" w:rsidP="0019035D">
      <w:pPr>
        <w:jc w:val="both"/>
        <w:rPr>
          <w:rFonts w:ascii="Arial Narrow" w:hAnsi="Arial Narrow" w:cs="Arial"/>
          <w:bCs/>
          <w:color w:val="000000"/>
          <w:lang w:eastAsia="es-ES"/>
        </w:rPr>
      </w:pPr>
      <w:r w:rsidRPr="00E324A6">
        <w:rPr>
          <w:rFonts w:ascii="Arial Narrow" w:hAnsi="Arial Narrow" w:cs="Arial"/>
          <w:bCs/>
          <w:color w:val="000000"/>
          <w:lang w:eastAsia="es-ES"/>
        </w:rPr>
        <w:t>Estimado profesor</w:t>
      </w:r>
      <w:r w:rsidR="00F652BD" w:rsidRPr="00E324A6">
        <w:rPr>
          <w:rFonts w:ascii="Arial Narrow" w:hAnsi="Arial Narrow" w:cs="Arial"/>
          <w:bCs/>
          <w:color w:val="000000"/>
          <w:lang w:eastAsia="es-ES"/>
        </w:rPr>
        <w:t xml:space="preserve"> (copia al director de departamento):</w:t>
      </w:r>
    </w:p>
    <w:p w14:paraId="5292B491" w14:textId="77777777" w:rsidR="0019035D" w:rsidRPr="00E324A6" w:rsidRDefault="0019035D" w:rsidP="0019035D">
      <w:pPr>
        <w:spacing w:line="360" w:lineRule="auto"/>
        <w:ind w:firstLine="708"/>
        <w:jc w:val="both"/>
        <w:rPr>
          <w:rFonts w:ascii="Arial Narrow" w:hAnsi="Arial Narrow" w:cs="Arial"/>
          <w:bCs/>
          <w:color w:val="000000"/>
          <w:lang w:eastAsia="es-ES"/>
        </w:rPr>
      </w:pPr>
      <w:r w:rsidRPr="00E324A6">
        <w:rPr>
          <w:rFonts w:ascii="Arial Narrow" w:hAnsi="Arial Narrow" w:cs="Arial"/>
          <w:bCs/>
          <w:color w:val="000000"/>
          <w:lang w:eastAsia="es-ES"/>
        </w:rPr>
        <w:t xml:space="preserve">La normativa para la evaluación de las titulaciones oficiales de la Universidad de Extremadura, </w:t>
      </w:r>
      <w:r w:rsidRPr="00A87C1C">
        <w:rPr>
          <w:rFonts w:ascii="Arial Narrow" w:hAnsi="Arial Narrow" w:cs="Arial"/>
          <w:bCs/>
          <w:lang w:eastAsia="es-ES"/>
        </w:rPr>
        <w:t>artículo 1</w:t>
      </w:r>
      <w:r w:rsidR="00104678" w:rsidRPr="00A87C1C">
        <w:rPr>
          <w:rFonts w:ascii="Arial Narrow" w:hAnsi="Arial Narrow" w:cs="Arial"/>
          <w:bCs/>
          <w:lang w:eastAsia="es-ES"/>
        </w:rPr>
        <w:t>4.1</w:t>
      </w:r>
      <w:r w:rsidRPr="00A87C1C">
        <w:rPr>
          <w:rFonts w:ascii="Arial Narrow" w:hAnsi="Arial Narrow" w:cs="Arial"/>
          <w:bCs/>
          <w:lang w:eastAsia="es-ES"/>
        </w:rPr>
        <w:t>,</w:t>
      </w:r>
      <w:r w:rsidRPr="00E324A6">
        <w:rPr>
          <w:rFonts w:ascii="Arial Narrow" w:hAnsi="Arial Narrow" w:cs="Arial"/>
          <w:bCs/>
          <w:color w:val="000000"/>
          <w:lang w:eastAsia="es-ES"/>
        </w:rPr>
        <w:t xml:space="preserve"> establece </w:t>
      </w:r>
      <w:proofErr w:type="gramStart"/>
      <w:r w:rsidRPr="00E324A6">
        <w:rPr>
          <w:rFonts w:ascii="Arial Narrow" w:hAnsi="Arial Narrow" w:cs="Arial"/>
          <w:bCs/>
          <w:color w:val="000000"/>
          <w:lang w:eastAsia="es-ES"/>
        </w:rPr>
        <w:t>que</w:t>
      </w:r>
      <w:proofErr w:type="gramEnd"/>
      <w:r w:rsidRPr="00E324A6">
        <w:rPr>
          <w:rFonts w:ascii="Arial Narrow" w:hAnsi="Arial Narrow" w:cs="Arial"/>
          <w:bCs/>
          <w:color w:val="000000"/>
          <w:lang w:eastAsia="es-ES"/>
        </w:rPr>
        <w:t xml:space="preserve"> para formular la reclamación, el estudiante tendrá derecho a disponer, dentro del plazo de reclamación, de una copia de todas las pruebas realizadas y que dicha copia será suministrada por el Centro mediante el procedimiento establecido. </w:t>
      </w:r>
    </w:p>
    <w:p w14:paraId="6125F84A" w14:textId="77777777" w:rsidR="0019035D" w:rsidRPr="00E324A6" w:rsidRDefault="0019035D" w:rsidP="0019035D">
      <w:pPr>
        <w:spacing w:line="360" w:lineRule="auto"/>
        <w:jc w:val="both"/>
        <w:rPr>
          <w:rFonts w:ascii="Arial Narrow" w:hAnsi="Arial Narrow" w:cs="Cambria"/>
          <w:bCs/>
          <w:color w:val="000000"/>
          <w:lang w:eastAsia="es-ES"/>
        </w:rPr>
      </w:pPr>
      <w:r w:rsidRPr="00E324A6">
        <w:rPr>
          <w:rFonts w:ascii="Arial Narrow" w:eastAsia="MS Gothic" w:hAnsi="Arial Narrow" w:cs="Arial"/>
          <w:color w:val="000000"/>
        </w:rPr>
        <w:tab/>
      </w:r>
      <w:r w:rsidRPr="00276506">
        <w:rPr>
          <w:rFonts w:ascii="Arial Narrow" w:eastAsia="MS Gothic" w:hAnsi="Arial Narrow" w:cs="Arial"/>
        </w:rPr>
        <w:t xml:space="preserve">El artículo </w:t>
      </w:r>
      <w:r w:rsidR="00104678" w:rsidRPr="00276506">
        <w:rPr>
          <w:rFonts w:ascii="Arial Narrow" w:eastAsia="MS Gothic" w:hAnsi="Arial Narrow" w:cs="Arial"/>
        </w:rPr>
        <w:t>9.1</w:t>
      </w:r>
      <w:r w:rsidRPr="00E324A6">
        <w:rPr>
          <w:rFonts w:ascii="Arial Narrow" w:eastAsia="MS Gothic" w:hAnsi="Arial Narrow" w:cs="Arial"/>
          <w:color w:val="000000"/>
        </w:rPr>
        <w:t xml:space="preserve"> de la citada normativa establece que </w:t>
      </w:r>
      <w:r w:rsidRPr="00E324A6">
        <w:rPr>
          <w:rFonts w:ascii="Arial Narrow" w:hAnsi="Arial Narrow" w:cs="Cambria"/>
          <w:bCs/>
          <w:color w:val="000000"/>
          <w:lang w:eastAsia="es-ES"/>
        </w:rPr>
        <w:t>el profesorado deberá conservar y custodiar todos los documentos de evaluación de los estudiantes hasta la finalización del curso siguiente, momento en que se podrá proceder a su destrucción, bajo la salvaguarda de la protección de los datos personales (artículos 27.1 y 29.3 del Real Decreto 1791/2010, de 30 de diciembre, por el que se aprueba el Estatuto del Estudiante Universitario) y también que, no obstante, en caso de que se haya interpuesto reclamación o recurso, estos documentos habrán de conservarse hasta que la resolución sea firme.</w:t>
      </w:r>
    </w:p>
    <w:p w14:paraId="08B31204" w14:textId="5093DC09" w:rsidR="00E324A6" w:rsidRPr="00E324A6" w:rsidRDefault="00E324A6" w:rsidP="00E324A6">
      <w:pPr>
        <w:spacing w:line="360" w:lineRule="auto"/>
        <w:ind w:firstLine="708"/>
        <w:jc w:val="both"/>
        <w:rPr>
          <w:rFonts w:ascii="Arial Narrow" w:hAnsi="Arial Narrow" w:cs="Cambria"/>
          <w:bCs/>
          <w:color w:val="000000"/>
          <w:lang w:eastAsia="es-ES"/>
        </w:rPr>
      </w:pPr>
      <w:r w:rsidRPr="00276506">
        <w:rPr>
          <w:rFonts w:ascii="Arial Narrow" w:hAnsi="Arial Narrow" w:cs="Arial"/>
          <w:bCs/>
          <w:lang w:eastAsia="es-ES"/>
        </w:rPr>
        <w:t xml:space="preserve">El </w:t>
      </w:r>
      <w:r w:rsidRPr="00276506">
        <w:rPr>
          <w:rFonts w:ascii="Arial Narrow" w:hAnsi="Arial Narrow" w:cs="Cambria"/>
          <w:bCs/>
          <w:lang w:eastAsia="es-ES"/>
        </w:rPr>
        <w:t xml:space="preserve">artículo </w:t>
      </w:r>
      <w:r w:rsidR="00104678" w:rsidRPr="00276506">
        <w:rPr>
          <w:rFonts w:ascii="Arial Narrow" w:hAnsi="Arial Narrow" w:cs="Cambria"/>
          <w:bCs/>
          <w:lang w:eastAsia="es-ES"/>
        </w:rPr>
        <w:t>8.13</w:t>
      </w:r>
      <w:r w:rsidRPr="00E324A6">
        <w:rPr>
          <w:rFonts w:ascii="Arial Narrow" w:hAnsi="Arial Narrow" w:cs="Cambria"/>
          <w:bCs/>
          <w:color w:val="000000"/>
          <w:lang w:eastAsia="es-ES"/>
        </w:rPr>
        <w:t xml:space="preserve"> establece que</w:t>
      </w:r>
      <w:r w:rsidR="00276506">
        <w:rPr>
          <w:rFonts w:ascii="Arial Narrow" w:hAnsi="Arial Narrow" w:cs="Cambria"/>
          <w:bCs/>
          <w:color w:val="000000"/>
          <w:lang w:eastAsia="es-ES"/>
        </w:rPr>
        <w:t>,</w:t>
      </w:r>
      <w:r w:rsidRPr="00E324A6">
        <w:rPr>
          <w:rFonts w:ascii="Arial Narrow" w:hAnsi="Arial Narrow" w:cs="Cambria"/>
          <w:bCs/>
          <w:color w:val="000000"/>
          <w:lang w:eastAsia="es-ES"/>
        </w:rPr>
        <w:t xml:space="preserve"> ante la ausencia prevista del profesor, corresponderá a su Departamento la toma de las decisiones oportunas para garantizar la evaluación en el plazo establecido.</w:t>
      </w:r>
    </w:p>
    <w:p w14:paraId="58C6E2D7" w14:textId="2C4CEE91" w:rsidR="0019035D" w:rsidRPr="00E324A6" w:rsidRDefault="0019035D" w:rsidP="0019035D">
      <w:pPr>
        <w:spacing w:line="360" w:lineRule="auto"/>
        <w:jc w:val="both"/>
        <w:rPr>
          <w:rFonts w:ascii="Arial Narrow" w:eastAsia="MS Gothic" w:hAnsi="Arial Narrow" w:cs="Arial"/>
          <w:color w:val="000000"/>
        </w:rPr>
      </w:pPr>
      <w:r w:rsidRPr="00E324A6">
        <w:rPr>
          <w:rFonts w:ascii="Arial Narrow" w:hAnsi="Arial Narrow" w:cs="Arial"/>
          <w:bCs/>
          <w:color w:val="000000"/>
          <w:lang w:eastAsia="es-ES"/>
        </w:rPr>
        <w:tab/>
        <w:t xml:space="preserve">Como puede comprobar en la documentación adjunta, un estudiante ha manifestado su deseo de revisar dichas pruebas para proceder a una reclamación de disconformidad con la calificación obtenida.  Nos dirigimos a Vd. para rogarle que a la mayor brevedad posible </w:t>
      </w:r>
      <w:r w:rsidRPr="00E324A6">
        <w:rPr>
          <w:rFonts w:ascii="Arial Narrow" w:eastAsia="MS Gothic" w:hAnsi="Arial Narrow" w:cs="Arial"/>
          <w:color w:val="000000"/>
        </w:rPr>
        <w:t>−</w:t>
      </w:r>
      <w:r w:rsidRPr="00E324A6">
        <w:rPr>
          <w:rFonts w:ascii="Arial Narrow" w:hAnsi="Arial Narrow" w:cs="Arial"/>
          <w:bCs/>
          <w:color w:val="000000"/>
          <w:lang w:eastAsia="es-ES"/>
        </w:rPr>
        <w:t xml:space="preserve"> la citada normativa establece un periodo de tiempo muy reducido para resolver este tipo de demandas </w:t>
      </w:r>
      <w:r w:rsidRPr="00E324A6">
        <w:rPr>
          <w:rFonts w:ascii="Arial Narrow" w:eastAsia="MS Gothic" w:hAnsi="Arial Narrow" w:cs="Arial"/>
          <w:color w:val="000000"/>
        </w:rPr>
        <w:t xml:space="preserve">– entregue copia de dichas pruebas en la Secretaría de la Facultad de Ciencias junto con el formulario que acompaña a este escrito, debidamente cumplimentado. </w:t>
      </w:r>
      <w:r w:rsidR="00F652BD" w:rsidRPr="00E324A6">
        <w:rPr>
          <w:rFonts w:ascii="Arial Narrow" w:eastAsia="MS Gothic" w:hAnsi="Arial Narrow" w:cs="Arial"/>
          <w:color w:val="000000"/>
        </w:rPr>
        <w:t xml:space="preserve"> En caso de no poder hacerlo personalmente, lo podrá realizar a través del director de su departamento.</w:t>
      </w:r>
    </w:p>
    <w:p w14:paraId="60F94591" w14:textId="77777777" w:rsidR="0019035D" w:rsidRPr="00E324A6" w:rsidRDefault="0019035D" w:rsidP="0019035D">
      <w:pPr>
        <w:spacing w:line="360" w:lineRule="auto"/>
        <w:jc w:val="both"/>
        <w:rPr>
          <w:rFonts w:ascii="Arial Narrow" w:hAnsi="Arial Narrow" w:cs="Arial"/>
          <w:bCs/>
          <w:color w:val="000000"/>
          <w:lang w:eastAsia="es-ES"/>
        </w:rPr>
      </w:pPr>
      <w:r w:rsidRPr="00E324A6">
        <w:rPr>
          <w:rFonts w:ascii="Arial Narrow" w:hAnsi="Arial Narrow" w:cs="Cambria"/>
          <w:bCs/>
          <w:color w:val="000000"/>
          <w:lang w:eastAsia="es-ES"/>
        </w:rPr>
        <w:tab/>
        <w:t>En el caso de que el estudiante realice finalmente la reclamación se le solicitará un informe razonado de su valoración final al que Vd. podrá añadir cuantas pruebas estime oportunas.</w:t>
      </w:r>
    </w:p>
    <w:p w14:paraId="55EEC85B" w14:textId="77777777" w:rsidR="0019035D" w:rsidRPr="00E324A6" w:rsidRDefault="0019035D" w:rsidP="0019035D">
      <w:pPr>
        <w:spacing w:line="360" w:lineRule="auto"/>
        <w:ind w:firstLine="708"/>
        <w:jc w:val="both"/>
        <w:rPr>
          <w:rFonts w:ascii="Arial Narrow" w:hAnsi="Arial Narrow" w:cs="Arial"/>
          <w:bCs/>
          <w:color w:val="000000"/>
          <w:lang w:eastAsia="es-ES"/>
        </w:rPr>
      </w:pPr>
      <w:r w:rsidRPr="00E324A6">
        <w:rPr>
          <w:rFonts w:ascii="Arial Narrow" w:hAnsi="Arial Narrow" w:cs="Arial"/>
          <w:bCs/>
          <w:color w:val="000000"/>
          <w:lang w:eastAsia="es-ES"/>
        </w:rPr>
        <w:t xml:space="preserve">Muchas gracias por su colaboración. </w:t>
      </w:r>
    </w:p>
    <w:p w14:paraId="0E8F4578" w14:textId="77777777" w:rsidR="0019035D" w:rsidRDefault="0019035D" w:rsidP="0019035D">
      <w:pPr>
        <w:spacing w:line="360" w:lineRule="auto"/>
        <w:ind w:firstLine="708"/>
        <w:jc w:val="both"/>
        <w:rPr>
          <w:rFonts w:ascii="Arial Narrow" w:hAnsi="Arial Narrow" w:cs="Arial"/>
          <w:bCs/>
          <w:color w:val="000000"/>
          <w:lang w:eastAsia="es-ES"/>
        </w:rPr>
      </w:pPr>
      <w:r w:rsidRPr="00E324A6">
        <w:rPr>
          <w:rFonts w:ascii="Arial Narrow" w:hAnsi="Arial Narrow" w:cs="Arial"/>
          <w:bCs/>
          <w:color w:val="000000"/>
          <w:lang w:eastAsia="es-ES"/>
        </w:rPr>
        <w:t xml:space="preserve">Fdo. </w:t>
      </w:r>
      <w:r w:rsidR="005C00B3">
        <w:rPr>
          <w:rFonts w:ascii="Arial Narrow" w:hAnsi="Arial Narrow" w:cs="Arial"/>
          <w:bCs/>
          <w:color w:val="000000"/>
          <w:lang w:eastAsia="es-ES"/>
        </w:rPr>
        <w:t>Pedro Joaquín Casero Linares</w:t>
      </w:r>
    </w:p>
    <w:p w14:paraId="378D075F" w14:textId="77777777" w:rsidR="003054A6" w:rsidRPr="00E324A6" w:rsidRDefault="003054A6" w:rsidP="0019035D">
      <w:pPr>
        <w:spacing w:line="360" w:lineRule="auto"/>
        <w:ind w:firstLine="708"/>
        <w:jc w:val="both"/>
        <w:rPr>
          <w:rFonts w:ascii="Arial Narrow" w:hAnsi="Arial Narrow" w:cs="Arial"/>
          <w:bCs/>
          <w:color w:val="000000"/>
          <w:lang w:eastAsia="es-ES"/>
        </w:rPr>
      </w:pPr>
    </w:p>
    <w:p w14:paraId="2968BE0C" w14:textId="77777777" w:rsidR="006A1071" w:rsidRPr="00E324A6" w:rsidRDefault="0019035D" w:rsidP="00F652BD">
      <w:pPr>
        <w:spacing w:line="360" w:lineRule="auto"/>
        <w:ind w:firstLine="708"/>
        <w:jc w:val="both"/>
        <w:rPr>
          <w:rFonts w:ascii="Arial Narrow" w:hAnsi="Arial Narrow" w:cs="Arial"/>
          <w:bCs/>
          <w:color w:val="000000"/>
          <w:lang w:eastAsia="es-ES"/>
        </w:rPr>
      </w:pPr>
      <w:r w:rsidRPr="00E324A6">
        <w:rPr>
          <w:rFonts w:ascii="Arial Narrow" w:hAnsi="Arial Narrow" w:cs="Arial"/>
          <w:bCs/>
          <w:color w:val="000000"/>
          <w:lang w:eastAsia="es-ES"/>
        </w:rPr>
        <w:t>Decan</w:t>
      </w:r>
      <w:r w:rsidR="005C00B3">
        <w:rPr>
          <w:rFonts w:ascii="Arial Narrow" w:hAnsi="Arial Narrow" w:cs="Arial"/>
          <w:bCs/>
          <w:color w:val="000000"/>
          <w:lang w:eastAsia="es-ES"/>
        </w:rPr>
        <w:t>o</w:t>
      </w:r>
      <w:r w:rsidRPr="00E324A6">
        <w:rPr>
          <w:rFonts w:ascii="Arial Narrow" w:hAnsi="Arial Narrow" w:cs="Arial"/>
          <w:bCs/>
          <w:color w:val="000000"/>
          <w:lang w:eastAsia="es-ES"/>
        </w:rPr>
        <w:t xml:space="preserve"> de la Facultad de Ciencias</w:t>
      </w:r>
    </w:p>
    <w:sectPr w:rsidR="006A1071" w:rsidRPr="00E324A6" w:rsidSect="00CD3E39">
      <w:headerReference w:type="default" r:id="rId8"/>
      <w:footerReference w:type="even" r:id="rId9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070F8" w14:textId="77777777" w:rsidR="00BC426D" w:rsidRDefault="00BC426D" w:rsidP="00B52CBB">
      <w:pPr>
        <w:spacing w:after="0" w:line="240" w:lineRule="auto"/>
      </w:pPr>
      <w:r>
        <w:separator/>
      </w:r>
    </w:p>
  </w:endnote>
  <w:endnote w:type="continuationSeparator" w:id="0">
    <w:p w14:paraId="20C56F56" w14:textId="77777777" w:rsidR="00BC426D" w:rsidRDefault="00BC426D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A7C50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515C1" w14:textId="77777777" w:rsidR="00BC426D" w:rsidRDefault="00BC426D" w:rsidP="00B52CBB">
      <w:pPr>
        <w:spacing w:after="0" w:line="240" w:lineRule="auto"/>
      </w:pPr>
      <w:r>
        <w:separator/>
      </w:r>
    </w:p>
  </w:footnote>
  <w:footnote w:type="continuationSeparator" w:id="0">
    <w:p w14:paraId="5C59A310" w14:textId="77777777" w:rsidR="00BC426D" w:rsidRDefault="00BC426D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91C80" w14:textId="77777777" w:rsidR="001550A0" w:rsidRPr="00F516CC" w:rsidRDefault="001550A0" w:rsidP="005C00B3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3054A6" w:rsidRPr="00F516CC" w14:paraId="141A1C07" w14:textId="77777777" w:rsidTr="000B0432">
      <w:trPr>
        <w:cantSplit/>
      </w:trPr>
      <w:tc>
        <w:tcPr>
          <w:tcW w:w="1560" w:type="dxa"/>
          <w:vMerge w:val="restart"/>
          <w:vAlign w:val="center"/>
        </w:tcPr>
        <w:p w14:paraId="0C2FD4F8" w14:textId="77777777" w:rsidR="003054A6" w:rsidRPr="00F516CC" w:rsidRDefault="003054A6" w:rsidP="000B0432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eastAsia="es-ES"/>
            </w:rPr>
            <w:pict w14:anchorId="63B619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" o:spid="_x0000_i1025" type="#_x0000_t75" style="width:53pt;height:68pt;visibility:visible">
                <v:imagedata r:id="rId1" o:title=""/>
              </v:shape>
            </w:pict>
          </w:r>
        </w:p>
      </w:tc>
      <w:tc>
        <w:tcPr>
          <w:tcW w:w="6237" w:type="dxa"/>
          <w:gridSpan w:val="2"/>
          <w:vAlign w:val="center"/>
        </w:tcPr>
        <w:p w14:paraId="2209F67A" w14:textId="77777777" w:rsidR="003054A6" w:rsidRPr="00E576FD" w:rsidRDefault="003054A6" w:rsidP="000B0432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73416BA0" w14:textId="77777777" w:rsidR="003054A6" w:rsidRDefault="003054A6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val="es-ES" w:eastAsia="en-US"/>
            </w:rPr>
            <w:pict w14:anchorId="5BF61FD3">
              <v:shape id="Imagen 5" o:spid="_x0000_i1026" type="#_x0000_t75" style="width:61pt;height:54pt;visibility:visible">
                <v:imagedata r:id="rId2" o:title=""/>
              </v:shape>
            </w:pict>
          </w:r>
        </w:p>
        <w:p w14:paraId="2FCADA01" w14:textId="77777777" w:rsidR="003054A6" w:rsidRDefault="003054A6" w:rsidP="000B0432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3054A6" w:rsidRPr="00F516CC" w14:paraId="3974666F" w14:textId="77777777" w:rsidTr="000B0432">
      <w:trPr>
        <w:cantSplit/>
        <w:trHeight w:val="486"/>
      </w:trPr>
      <w:tc>
        <w:tcPr>
          <w:tcW w:w="1560" w:type="dxa"/>
          <w:vMerge/>
          <w:vAlign w:val="center"/>
        </w:tcPr>
        <w:p w14:paraId="48B1ECD8" w14:textId="77777777" w:rsidR="003054A6" w:rsidRPr="006E3199" w:rsidRDefault="003054A6" w:rsidP="000B0432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6CD7EC10" w14:textId="77777777" w:rsidR="003054A6" w:rsidRDefault="003054A6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32881A99" w14:textId="415684E5" w:rsidR="003054A6" w:rsidRPr="005D2580" w:rsidRDefault="003054A6" w:rsidP="000B0432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3054A6">
            <w:rPr>
              <w:rFonts w:ascii="Arial Narrow" w:hAnsi="Arial Narrow"/>
              <w:sz w:val="20"/>
              <w:szCs w:val="20"/>
              <w:lang w:val="es-ES_tradnl"/>
            </w:rPr>
            <w:t>Solicitud de pruebas de evaluación al profesor y departamento</w:t>
          </w:r>
        </w:p>
      </w:tc>
      <w:tc>
        <w:tcPr>
          <w:tcW w:w="3119" w:type="dxa"/>
          <w:vAlign w:val="center"/>
        </w:tcPr>
        <w:p w14:paraId="2A7131EE" w14:textId="77777777" w:rsidR="003054A6" w:rsidRDefault="003054A6" w:rsidP="000B0432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539542D7" w14:textId="019CEDF1" w:rsidR="003054A6" w:rsidRPr="001656B7" w:rsidRDefault="003054A6" w:rsidP="000B0432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/CL012_D00</w:t>
          </w:r>
          <w:r w:rsidR="005F14FC">
            <w:rPr>
              <w:i w:val="0"/>
              <w:sz w:val="22"/>
              <w:szCs w:val="22"/>
              <w:u w:val="none"/>
            </w:rPr>
            <w:t>3</w:t>
          </w:r>
        </w:p>
      </w:tc>
      <w:tc>
        <w:tcPr>
          <w:tcW w:w="1707" w:type="dxa"/>
          <w:vMerge/>
          <w:vAlign w:val="center"/>
        </w:tcPr>
        <w:p w14:paraId="2032019B" w14:textId="77777777" w:rsidR="003054A6" w:rsidRPr="00F516CC" w:rsidRDefault="003054A6" w:rsidP="000B0432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04772C50" w14:textId="77777777" w:rsidR="001550A0" w:rsidRDefault="001550A0" w:rsidP="001550A0">
    <w:pPr>
      <w:pStyle w:val="Encabezado"/>
    </w:pPr>
  </w:p>
  <w:p w14:paraId="6AEBAEA2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47421"/>
    <w:rsid w:val="0005524E"/>
    <w:rsid w:val="000575E1"/>
    <w:rsid w:val="000605DA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5A72"/>
    <w:rsid w:val="000D7448"/>
    <w:rsid w:val="000D791F"/>
    <w:rsid w:val="000E2D7C"/>
    <w:rsid w:val="000E38A4"/>
    <w:rsid w:val="000E3EEB"/>
    <w:rsid w:val="001002D8"/>
    <w:rsid w:val="0010467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51F1C"/>
    <w:rsid w:val="001550A0"/>
    <w:rsid w:val="00163335"/>
    <w:rsid w:val="00172D69"/>
    <w:rsid w:val="00173201"/>
    <w:rsid w:val="00176250"/>
    <w:rsid w:val="00176FD9"/>
    <w:rsid w:val="0018755D"/>
    <w:rsid w:val="0019035D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676"/>
    <w:rsid w:val="001D7C22"/>
    <w:rsid w:val="001E2AE5"/>
    <w:rsid w:val="001F0E5A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0462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506"/>
    <w:rsid w:val="00276EA7"/>
    <w:rsid w:val="00287EB1"/>
    <w:rsid w:val="00297386"/>
    <w:rsid w:val="002975DA"/>
    <w:rsid w:val="002A488A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F2D2D"/>
    <w:rsid w:val="00303073"/>
    <w:rsid w:val="00304BDA"/>
    <w:rsid w:val="003054A6"/>
    <w:rsid w:val="00312417"/>
    <w:rsid w:val="0031258C"/>
    <w:rsid w:val="00314117"/>
    <w:rsid w:val="00317C78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72FD"/>
    <w:rsid w:val="00386821"/>
    <w:rsid w:val="003A0D21"/>
    <w:rsid w:val="003B3C89"/>
    <w:rsid w:val="003B6663"/>
    <w:rsid w:val="003C1F28"/>
    <w:rsid w:val="003C5D30"/>
    <w:rsid w:val="003D215D"/>
    <w:rsid w:val="003D3577"/>
    <w:rsid w:val="003D723E"/>
    <w:rsid w:val="003D7A40"/>
    <w:rsid w:val="003E3992"/>
    <w:rsid w:val="003E7F03"/>
    <w:rsid w:val="003F68CA"/>
    <w:rsid w:val="003F781D"/>
    <w:rsid w:val="00412C45"/>
    <w:rsid w:val="004313BD"/>
    <w:rsid w:val="00444506"/>
    <w:rsid w:val="00454809"/>
    <w:rsid w:val="00457F53"/>
    <w:rsid w:val="00465042"/>
    <w:rsid w:val="00466E74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57F5"/>
    <w:rsid w:val="004B76CA"/>
    <w:rsid w:val="004C1A5A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A0C26"/>
    <w:rsid w:val="005A687C"/>
    <w:rsid w:val="005B0CA1"/>
    <w:rsid w:val="005B4924"/>
    <w:rsid w:val="005B4959"/>
    <w:rsid w:val="005B4C2F"/>
    <w:rsid w:val="005B75C3"/>
    <w:rsid w:val="005B7E95"/>
    <w:rsid w:val="005C00B3"/>
    <w:rsid w:val="005C5389"/>
    <w:rsid w:val="005E01C6"/>
    <w:rsid w:val="005E7CE0"/>
    <w:rsid w:val="005F14FC"/>
    <w:rsid w:val="005F1EC0"/>
    <w:rsid w:val="005F7EBD"/>
    <w:rsid w:val="00604727"/>
    <w:rsid w:val="006232D4"/>
    <w:rsid w:val="00624130"/>
    <w:rsid w:val="00626561"/>
    <w:rsid w:val="00627DCC"/>
    <w:rsid w:val="00627E09"/>
    <w:rsid w:val="0063040F"/>
    <w:rsid w:val="006420A0"/>
    <w:rsid w:val="00643E9A"/>
    <w:rsid w:val="006455F4"/>
    <w:rsid w:val="00651FF8"/>
    <w:rsid w:val="006563BC"/>
    <w:rsid w:val="00665BCC"/>
    <w:rsid w:val="00670837"/>
    <w:rsid w:val="006710E3"/>
    <w:rsid w:val="006720CE"/>
    <w:rsid w:val="0067273E"/>
    <w:rsid w:val="00673B40"/>
    <w:rsid w:val="006845EF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72A1"/>
    <w:rsid w:val="007F7412"/>
    <w:rsid w:val="008015CF"/>
    <w:rsid w:val="00803C0B"/>
    <w:rsid w:val="008146E1"/>
    <w:rsid w:val="008167F3"/>
    <w:rsid w:val="00817DED"/>
    <w:rsid w:val="00821EC5"/>
    <w:rsid w:val="00824BC5"/>
    <w:rsid w:val="00830542"/>
    <w:rsid w:val="0083319F"/>
    <w:rsid w:val="008376AA"/>
    <w:rsid w:val="00841CAA"/>
    <w:rsid w:val="00845605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5E90"/>
    <w:rsid w:val="008D3C10"/>
    <w:rsid w:val="008E1D16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A04D31"/>
    <w:rsid w:val="00A06203"/>
    <w:rsid w:val="00A11D26"/>
    <w:rsid w:val="00A21609"/>
    <w:rsid w:val="00A26CC9"/>
    <w:rsid w:val="00A32D9C"/>
    <w:rsid w:val="00A33984"/>
    <w:rsid w:val="00A51371"/>
    <w:rsid w:val="00A51E00"/>
    <w:rsid w:val="00A64F38"/>
    <w:rsid w:val="00A73611"/>
    <w:rsid w:val="00A74ECF"/>
    <w:rsid w:val="00A75E3D"/>
    <w:rsid w:val="00A8752A"/>
    <w:rsid w:val="00A87C1C"/>
    <w:rsid w:val="00A87CD1"/>
    <w:rsid w:val="00A90CD1"/>
    <w:rsid w:val="00A92615"/>
    <w:rsid w:val="00A95C94"/>
    <w:rsid w:val="00A96198"/>
    <w:rsid w:val="00AA4D7D"/>
    <w:rsid w:val="00AB26EB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4924"/>
    <w:rsid w:val="00B26EF6"/>
    <w:rsid w:val="00B2765E"/>
    <w:rsid w:val="00B31335"/>
    <w:rsid w:val="00B417B7"/>
    <w:rsid w:val="00B52CBB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C426D"/>
    <w:rsid w:val="00BC4781"/>
    <w:rsid w:val="00BD01AE"/>
    <w:rsid w:val="00BD651F"/>
    <w:rsid w:val="00BE37D6"/>
    <w:rsid w:val="00BF2FC9"/>
    <w:rsid w:val="00C0776A"/>
    <w:rsid w:val="00C14B5E"/>
    <w:rsid w:val="00C15F55"/>
    <w:rsid w:val="00C16D25"/>
    <w:rsid w:val="00C258ED"/>
    <w:rsid w:val="00C27682"/>
    <w:rsid w:val="00C36302"/>
    <w:rsid w:val="00C45347"/>
    <w:rsid w:val="00C559CB"/>
    <w:rsid w:val="00C60399"/>
    <w:rsid w:val="00C63135"/>
    <w:rsid w:val="00C67393"/>
    <w:rsid w:val="00C7047C"/>
    <w:rsid w:val="00C71BF2"/>
    <w:rsid w:val="00C76939"/>
    <w:rsid w:val="00C80BA9"/>
    <w:rsid w:val="00C8330C"/>
    <w:rsid w:val="00C8553A"/>
    <w:rsid w:val="00CB6121"/>
    <w:rsid w:val="00CC0F51"/>
    <w:rsid w:val="00CC1C3D"/>
    <w:rsid w:val="00CC6B0D"/>
    <w:rsid w:val="00CD0DF5"/>
    <w:rsid w:val="00CD265E"/>
    <w:rsid w:val="00CD3E39"/>
    <w:rsid w:val="00CD51A3"/>
    <w:rsid w:val="00CE062A"/>
    <w:rsid w:val="00CE1B39"/>
    <w:rsid w:val="00CF4F65"/>
    <w:rsid w:val="00CF6747"/>
    <w:rsid w:val="00CF7C70"/>
    <w:rsid w:val="00D05BC2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6F70"/>
    <w:rsid w:val="00E00E36"/>
    <w:rsid w:val="00E15FC4"/>
    <w:rsid w:val="00E2084A"/>
    <w:rsid w:val="00E2124C"/>
    <w:rsid w:val="00E24E3C"/>
    <w:rsid w:val="00E324A6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56E9"/>
    <w:rsid w:val="00E95B73"/>
    <w:rsid w:val="00E96F0F"/>
    <w:rsid w:val="00E972C9"/>
    <w:rsid w:val="00EB62EB"/>
    <w:rsid w:val="00EC15DD"/>
    <w:rsid w:val="00EC234B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52BD"/>
    <w:rsid w:val="00F66E35"/>
    <w:rsid w:val="00F83275"/>
    <w:rsid w:val="00F836A4"/>
    <w:rsid w:val="00F849AB"/>
    <w:rsid w:val="00F91F5E"/>
    <w:rsid w:val="00F95A8A"/>
    <w:rsid w:val="00F9668F"/>
    <w:rsid w:val="00FA04F3"/>
    <w:rsid w:val="00FA2FFB"/>
    <w:rsid w:val="00FA35B2"/>
    <w:rsid w:val="00FB1DD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899CC5"/>
  <w15:chartTrackingRefBased/>
  <w15:docId w15:val="{6442D1C2-B060-4A92-8F08-AA1A420A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val="x-none"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3DE90-A3D6-B244-8BA7-319DA026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1831</Characters>
  <Application>Microsoft Macintosh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6</cp:revision>
  <cp:lastPrinted>2014-02-05T18:02:00Z</cp:lastPrinted>
  <dcterms:created xsi:type="dcterms:W3CDTF">2021-03-03T09:09:00Z</dcterms:created>
  <dcterms:modified xsi:type="dcterms:W3CDTF">2021-05-18T09:39:00Z</dcterms:modified>
</cp:coreProperties>
</file>